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3" w:rsidRPr="003E3C28" w:rsidRDefault="00144843" w:rsidP="00144843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t>SEMESTRALNY PLAN ZAJĘĆ</w:t>
      </w:r>
    </w:p>
    <w:p w:rsidR="00144843" w:rsidRPr="003E3C28" w:rsidRDefault="00144843" w:rsidP="00144843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TECHNIK USŁUG KOSMETYCZNYCH</w:t>
      </w:r>
    </w:p>
    <w:p w:rsidR="00144843" w:rsidRPr="003E3C28" w:rsidRDefault="00144843" w:rsidP="00144843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t>LUTY -  CZERWIEC 2021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3578"/>
        <w:gridCol w:w="3402"/>
        <w:gridCol w:w="2977"/>
        <w:gridCol w:w="2976"/>
      </w:tblGrid>
      <w:tr w:rsidR="00144843" w:rsidRPr="0098053B" w:rsidTr="00835776">
        <w:trPr>
          <w:jc w:val="center"/>
        </w:trPr>
        <w:tc>
          <w:tcPr>
            <w:tcW w:w="15706" w:type="dxa"/>
            <w:gridSpan w:val="6"/>
            <w:shd w:val="clear" w:color="auto" w:fill="BDD6EE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SOBOTA - 13 MARCA ONLINE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od - do</w:t>
            </w:r>
          </w:p>
        </w:tc>
        <w:tc>
          <w:tcPr>
            <w:tcW w:w="3578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 I</w:t>
            </w:r>
          </w:p>
        </w:tc>
        <w:tc>
          <w:tcPr>
            <w:tcW w:w="3402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</w:t>
            </w:r>
          </w:p>
        </w:tc>
        <w:tc>
          <w:tcPr>
            <w:tcW w:w="2977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III</w:t>
            </w:r>
          </w:p>
        </w:tc>
        <w:tc>
          <w:tcPr>
            <w:tcW w:w="2976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IV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3578" w:type="dxa"/>
            <w:shd w:val="clear" w:color="auto" w:fill="A6A6A6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10.30 – 11.15</w:t>
            </w:r>
          </w:p>
        </w:tc>
        <w:tc>
          <w:tcPr>
            <w:tcW w:w="3578" w:type="dxa"/>
            <w:shd w:val="clear" w:color="auto" w:fill="A6A6A6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A2FD3">
              <w:rPr>
                <w:rFonts w:ascii="Book Antiqua" w:hAnsi="Book Antiqua"/>
                <w:b/>
                <w:sz w:val="16"/>
                <w:szCs w:val="16"/>
              </w:rPr>
              <w:t>Chemia kosmetyczna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11.20 – 12.05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Kompetencje personalne, społeczne i podstawy pracy zespołowej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Ścibior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7" w:type="dxa"/>
            <w:shd w:val="clear" w:color="auto" w:fill="auto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12.10 – 12.55</w:t>
            </w:r>
          </w:p>
        </w:tc>
        <w:tc>
          <w:tcPr>
            <w:tcW w:w="3578" w:type="dxa"/>
            <w:shd w:val="clear" w:color="auto" w:fill="auto"/>
          </w:tcPr>
          <w:p w:rsidR="00144843" w:rsidRPr="00A76ACF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76ACF">
              <w:rPr>
                <w:rFonts w:ascii="Book Antiqua" w:hAnsi="Book Antiqua"/>
                <w:b/>
                <w:sz w:val="16"/>
                <w:szCs w:val="16"/>
              </w:rPr>
              <w:t>BHP w działalności kosmetycznej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Ścibior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7" w:type="dxa"/>
            <w:shd w:val="clear" w:color="auto" w:fill="auto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13.00 – 13.45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3578" w:type="dxa"/>
            <w:shd w:val="clear" w:color="auto" w:fill="auto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3578" w:type="dxa"/>
            <w:shd w:val="clear" w:color="auto" w:fill="auto"/>
          </w:tcPr>
          <w:p w:rsidR="00144843" w:rsidRPr="00FA2FD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 7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6A6A6"/>
          </w:tcPr>
          <w:p w:rsidR="00144843" w:rsidRPr="003E3C28" w:rsidRDefault="00144843" w:rsidP="008A41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6A6A6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ciała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 8</w:t>
            </w:r>
          </w:p>
          <w:p w:rsidR="0014484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 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6A6A6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6A6A6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ciała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6A6A6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 35</w:t>
            </w:r>
          </w:p>
          <w:p w:rsidR="00144843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6A6A6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6A6A6"/>
          </w:tcPr>
          <w:p w:rsidR="00144843" w:rsidRPr="008A4175" w:rsidRDefault="00144843" w:rsidP="008A4175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6A6A6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ciała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</w:tbl>
    <w:p w:rsidR="00144843" w:rsidRDefault="00144843" w:rsidP="00530E0B">
      <w:pPr>
        <w:rPr>
          <w:rFonts w:ascii="Book Antiqua" w:hAnsi="Book Antiqua"/>
          <w:sz w:val="20"/>
          <w:szCs w:val="20"/>
        </w:rPr>
      </w:pPr>
    </w:p>
    <w:p w:rsidR="00144843" w:rsidRPr="003E3C28" w:rsidRDefault="00144843" w:rsidP="00144843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t>SEMESTRALNY PLAN ZAJĘĆ</w:t>
      </w:r>
    </w:p>
    <w:p w:rsidR="00144843" w:rsidRPr="003E3C28" w:rsidRDefault="00144843" w:rsidP="00144843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TECHNIK USŁUG KOSMETYCZNYCH</w:t>
      </w:r>
    </w:p>
    <w:p w:rsidR="00144843" w:rsidRPr="003E3C28" w:rsidRDefault="00144843" w:rsidP="00144843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t>LUTY -  CZERWIEC 2021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3578"/>
        <w:gridCol w:w="3402"/>
        <w:gridCol w:w="2977"/>
        <w:gridCol w:w="2976"/>
      </w:tblGrid>
      <w:tr w:rsidR="00144843" w:rsidRPr="0098053B" w:rsidTr="00835776">
        <w:trPr>
          <w:jc w:val="center"/>
        </w:trPr>
        <w:tc>
          <w:tcPr>
            <w:tcW w:w="15706" w:type="dxa"/>
            <w:gridSpan w:val="6"/>
            <w:shd w:val="clear" w:color="auto" w:fill="FFFF00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NIEDZIELA – 14 MARCA STACJONARNIE ul. Sienkiewicza1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od - do</w:t>
            </w:r>
          </w:p>
        </w:tc>
        <w:tc>
          <w:tcPr>
            <w:tcW w:w="3578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 I</w:t>
            </w:r>
          </w:p>
        </w:tc>
        <w:tc>
          <w:tcPr>
            <w:tcW w:w="3402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</w:t>
            </w:r>
          </w:p>
        </w:tc>
        <w:tc>
          <w:tcPr>
            <w:tcW w:w="2977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III</w:t>
            </w:r>
          </w:p>
        </w:tc>
        <w:tc>
          <w:tcPr>
            <w:tcW w:w="2976" w:type="dxa"/>
            <w:shd w:val="clear" w:color="auto" w:fill="A8D08D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IV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Pielęgnowanie i upiększanie oprawy oczu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A. Kędzia 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Pielęgnowanie i upiększanie oprawy oczu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A. Kędzia </w:t>
            </w:r>
          </w:p>
        </w:tc>
        <w:tc>
          <w:tcPr>
            <w:tcW w:w="2977" w:type="dxa"/>
            <w:shd w:val="clear" w:color="auto" w:fill="auto"/>
          </w:tcPr>
          <w:p w:rsidR="00144843" w:rsidRPr="009116E4" w:rsidRDefault="00144843" w:rsidP="00911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ciała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5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</w:t>
            </w:r>
          </w:p>
        </w:tc>
        <w:tc>
          <w:tcPr>
            <w:tcW w:w="2977" w:type="dxa"/>
            <w:shd w:val="clear" w:color="auto" w:fill="auto"/>
          </w:tcPr>
          <w:p w:rsidR="00144843" w:rsidRPr="009116E4" w:rsidRDefault="00144843" w:rsidP="00911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ciała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6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</w:t>
            </w:r>
          </w:p>
        </w:tc>
        <w:tc>
          <w:tcPr>
            <w:tcW w:w="2977" w:type="dxa"/>
            <w:shd w:val="clear" w:color="auto" w:fill="auto"/>
          </w:tcPr>
          <w:p w:rsidR="00144843" w:rsidRPr="009116E4" w:rsidRDefault="00144843" w:rsidP="00911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ciała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10.30 – 11.15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Pracownia wizażu (makijaż fantazyjny)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2</w:t>
            </w: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Pracownia wizażu (makijaż fantazyjny)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2</w:t>
            </w:r>
          </w:p>
        </w:tc>
        <w:tc>
          <w:tcPr>
            <w:tcW w:w="2977" w:type="dxa"/>
            <w:shd w:val="clear" w:color="auto" w:fill="auto"/>
          </w:tcPr>
          <w:p w:rsidR="00144843" w:rsidRPr="009116E4" w:rsidRDefault="00144843" w:rsidP="00911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ciała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11.20 – 12.05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12.10 – 12.55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13.00 – 13.45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44843" w:rsidRPr="0098053B" w:rsidTr="00835776">
        <w:trPr>
          <w:jc w:val="center"/>
        </w:trPr>
        <w:tc>
          <w:tcPr>
            <w:tcW w:w="1163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3578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144843" w:rsidRPr="003E3C28" w:rsidRDefault="00144843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1025A8" w:rsidRDefault="001025A8"/>
    <w:sectPr w:rsidR="001025A8" w:rsidSect="00530E0B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3"/>
    <w:rsid w:val="001025A8"/>
    <w:rsid w:val="00144843"/>
    <w:rsid w:val="00530E0B"/>
    <w:rsid w:val="008A4175"/>
    <w:rsid w:val="00901BF1"/>
    <w:rsid w:val="009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3642"/>
  <w15:chartTrackingRefBased/>
  <w15:docId w15:val="{8803E4A9-330B-4E03-AA6A-EA036CFE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8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6</cp:revision>
  <dcterms:created xsi:type="dcterms:W3CDTF">2021-03-11T13:56:00Z</dcterms:created>
  <dcterms:modified xsi:type="dcterms:W3CDTF">2021-03-11T14:06:00Z</dcterms:modified>
</cp:coreProperties>
</file>